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F060" w14:textId="071FB41E" w:rsidR="008660A7" w:rsidRDefault="008660A7" w:rsidP="00F2714C">
      <w:pPr>
        <w:shd w:val="clear" w:color="auto" w:fill="FFFFFF"/>
        <w:spacing w:before="240" w:after="240"/>
        <w:ind w:firstLine="480"/>
        <w:jc w:val="both"/>
        <w:textAlignment w:val="baseline"/>
        <w:rPr>
          <w:rFonts w:eastAsia="Times New Roman" w:cs="Times New Roman"/>
          <w:color w:val="000000"/>
          <w:szCs w:val="24"/>
          <w:lang w:eastAsia="ru-RU"/>
        </w:rPr>
      </w:pPr>
      <w:r>
        <w:rPr>
          <w:rFonts w:eastAsia="Times New Roman" w:cs="Times New Roman"/>
          <w:noProof/>
          <w:color w:val="000000"/>
          <w:szCs w:val="24"/>
          <w:lang w:eastAsia="ru-RU"/>
        </w:rPr>
        <w:drawing>
          <wp:anchor distT="0" distB="0" distL="114300" distR="114300" simplePos="0" relativeHeight="251657216" behindDoc="1" locked="0" layoutInCell="1" allowOverlap="1" wp14:anchorId="481170B4" wp14:editId="5206BE22">
            <wp:simplePos x="0" y="0"/>
            <wp:positionH relativeFrom="column">
              <wp:posOffset>-1080135</wp:posOffset>
            </wp:positionH>
            <wp:positionV relativeFrom="paragraph">
              <wp:posOffset>-43815</wp:posOffset>
            </wp:positionV>
            <wp:extent cx="7362825" cy="9839325"/>
            <wp:effectExtent l="0" t="0" r="0" b="0"/>
            <wp:wrapSquare wrapText="bothSides"/>
            <wp:docPr id="9635664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66419" name="Рисунок 963566419"/>
                    <pic:cNvPicPr/>
                  </pic:nvPicPr>
                  <pic:blipFill>
                    <a:blip r:embed="rId4">
                      <a:extLst>
                        <a:ext uri="{28A0092B-C50C-407E-A947-70E740481C1C}">
                          <a14:useLocalDpi xmlns:a14="http://schemas.microsoft.com/office/drawing/2010/main" val="0"/>
                        </a:ext>
                      </a:extLst>
                    </a:blip>
                    <a:stretch>
                      <a:fillRect/>
                    </a:stretch>
                  </pic:blipFill>
                  <pic:spPr>
                    <a:xfrm>
                      <a:off x="0" y="0"/>
                      <a:ext cx="7362825" cy="9839325"/>
                    </a:xfrm>
                    <a:prstGeom prst="rect">
                      <a:avLst/>
                    </a:prstGeom>
                  </pic:spPr>
                </pic:pic>
              </a:graphicData>
            </a:graphic>
            <wp14:sizeRelH relativeFrom="page">
              <wp14:pctWidth>0</wp14:pctWidth>
            </wp14:sizeRelH>
            <wp14:sizeRelV relativeFrom="page">
              <wp14:pctHeight>0</wp14:pctHeight>
            </wp14:sizeRelV>
          </wp:anchor>
        </w:drawing>
      </w:r>
    </w:p>
    <w:p w14:paraId="3178A197" w14:textId="32C9E9EB"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14:paraId="7BDBF23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14:paraId="3FE862C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14:paraId="51223FB0"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14:paraId="29F22326"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II. Перевод на обучение по индивидуальному учебному плану</w:t>
      </w:r>
    </w:p>
    <w:p w14:paraId="493B24F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14:paraId="7D0638D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14:paraId="72BEE4B8"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14:paraId="2059609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14:paraId="1FDBD43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14:paraId="4F699E9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2.6. Индивидуальный учебный план разрабатывается в соответствии со спецификой и возможностями образовательной организации.</w:t>
      </w:r>
    </w:p>
    <w:p w14:paraId="21F5174A"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14:paraId="528B39F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14:paraId="423B888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w:t>
      </w:r>
      <w:r w:rsidRPr="0029556F">
        <w:rPr>
          <w:rFonts w:eastAsia="Times New Roman" w:cs="Times New Roman"/>
          <w:color w:val="000000"/>
          <w:szCs w:val="24"/>
          <w:lang w:eastAsia="ru-RU"/>
        </w:rPr>
        <w:lastRenderedPageBreak/>
        <w:t>образования, осуществляется по заявлению родителей (законных представителей) обучающегося.</w:t>
      </w:r>
    </w:p>
    <w:p w14:paraId="00F18E0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14:paraId="4DE2FE28" w14:textId="77777777"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2.11. Заявления о переводе на обучение по индивидуальному учебному плану принимаются в течение учебного года до 15 мая </w:t>
      </w:r>
      <w:r w:rsidRPr="0029556F">
        <w:rPr>
          <w:rFonts w:ascii="inherit" w:eastAsia="Times New Roman" w:hAnsi="inherit" w:cs="Times New Roman"/>
          <w:i/>
          <w:iCs/>
          <w:color w:val="000000"/>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14:paraId="183D2D4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2.12. Обучение по индивидуальному учебному плану начинается, как правило, с начала учебного года.</w:t>
      </w:r>
    </w:p>
    <w:p w14:paraId="7DFF05E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2.13. Перевод на обучение по индивидуальному учебному плану оформляется приказом руководителя образовательной организации.</w:t>
      </w:r>
    </w:p>
    <w:p w14:paraId="3B92A4E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2.14. Индивидуальный учебный план утверждается решением педагогического совета образовательной организации.</w:t>
      </w:r>
    </w:p>
    <w:p w14:paraId="03CDAD28"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14:paraId="04788C96"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14:paraId="1FB5FAA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14:paraId="235EDB26"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14:paraId="090A16E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14:paraId="631D441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14:paraId="74C99AE3"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III. Требования к индивидуальному учебному плану начального общего образования</w:t>
      </w:r>
    </w:p>
    <w:p w14:paraId="7547FEAE"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14:paraId="6602621A"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3.1.1. учебные занятия для углубленного изучения английского языка;</w:t>
      </w:r>
    </w:p>
    <w:p w14:paraId="047A7A4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3.1.2. учебные занятия, обеспечивающие различные интересы обучающихся, в том числе этнокультурные;</w:t>
      </w:r>
    </w:p>
    <w:p w14:paraId="69B0DE49" w14:textId="77777777"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3.1.3. иные учебные предметы</w:t>
      </w:r>
      <w:r w:rsidRPr="0029556F">
        <w:rPr>
          <w:rFonts w:ascii="inherit" w:eastAsia="Times New Roman" w:hAnsi="inherit" w:cs="Times New Roman"/>
          <w:i/>
          <w:iCs/>
          <w:color w:val="000000"/>
          <w:szCs w:val="24"/>
          <w:lang w:eastAsia="ru-RU"/>
        </w:rPr>
        <w:t> (с учетом потребностей обучающегося и возможностей образовательной организации).</w:t>
      </w:r>
    </w:p>
    <w:p w14:paraId="414C8C1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14:paraId="30A6DB3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14:paraId="0C35BCA8"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14:paraId="0493386D"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14:paraId="1EE8545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3.6. Количество учебных занятий за 4 учебных года не может составлять менее 2 904 часов и более 3 345 часов.</w:t>
      </w:r>
    </w:p>
    <w:p w14:paraId="51F83D8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14:paraId="3B5E7A61"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3289B681"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IV. Требования к индивидуальному учебному плану основного общего образования</w:t>
      </w:r>
    </w:p>
    <w:p w14:paraId="682B2F7A"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14:paraId="5BC95980"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4.1.1. учебные занятия для углубленного изучения английского языка;</w:t>
      </w:r>
    </w:p>
    <w:p w14:paraId="567B58D8"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4.1.2. увеличение учебных часов, отведённых на изучение отдельных предметов обязательной части;</w:t>
      </w:r>
    </w:p>
    <w:p w14:paraId="550C2C0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14:paraId="4F023FBE"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4.1.4. организацию внеурочной деятельности, ориентированную на обеспечение индивидуальных потребностей обучающихся;</w:t>
      </w:r>
    </w:p>
    <w:p w14:paraId="24543A23" w14:textId="77777777"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4.1.5. иные учебные предметы </w:t>
      </w:r>
      <w:r w:rsidRPr="0029556F">
        <w:rPr>
          <w:rFonts w:ascii="inherit" w:eastAsia="Times New Roman" w:hAnsi="inherit" w:cs="Times New Roman"/>
          <w:i/>
          <w:iCs/>
          <w:color w:val="000000"/>
          <w:szCs w:val="24"/>
          <w:lang w:eastAsia="ru-RU"/>
        </w:rPr>
        <w:t>(с учетом потребностей обучающегося и возможностей образовательной организации).</w:t>
      </w:r>
    </w:p>
    <w:p w14:paraId="4E470996"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14:paraId="1647942A"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14:paraId="530BCC7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4.3.1. филология (русский язык, литература, иностранный язык);</w:t>
      </w:r>
    </w:p>
    <w:p w14:paraId="06B0272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4.3.2. общественно-научные предметы (история, обществознание, география);</w:t>
      </w:r>
    </w:p>
    <w:p w14:paraId="2EDB044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4.3.3. математика и информатика (математика, алгебра, геометрия, информатика);</w:t>
      </w:r>
    </w:p>
    <w:p w14:paraId="233FA3A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4.3.4. естественнонаучные предметы (физика, биология, химия);</w:t>
      </w:r>
    </w:p>
    <w:p w14:paraId="5B754C26"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4.3.5. искусство (изобразительное искусство, музыка);</w:t>
      </w:r>
    </w:p>
    <w:p w14:paraId="3DF746E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4.3.6. технология (технология);</w:t>
      </w:r>
    </w:p>
    <w:p w14:paraId="526760A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14:paraId="62F4FAD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4.4. Количество учебных занятий за 5 лет не может составлять менее 5 267 часов и более 6 020 часов.</w:t>
      </w:r>
    </w:p>
    <w:p w14:paraId="6B478E60"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14:paraId="332DE047"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 Требования к индивидуальному учебному плану среднего общего образования</w:t>
      </w:r>
    </w:p>
    <w:p w14:paraId="0201D0C0"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14:paraId="1AB1F7C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5.2. Остальные учебные предметы на базовом уровне включаются в индивидуальный учебный план по выбору.</w:t>
      </w:r>
    </w:p>
    <w:p w14:paraId="387B05E1"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lastRenderedPageBreak/>
        <w:t>VI. Необходимые условия для реализации учебного плана</w:t>
      </w:r>
    </w:p>
    <w:p w14:paraId="629D53E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 Для составления индивидуального учебного плана следует:</w:t>
      </w:r>
    </w:p>
    <w:p w14:paraId="48A832C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6.1.1. включить в учебный план обязательные учебные предметы на базовом уровне (инвариантная часть федерального компонента);</w:t>
      </w:r>
    </w:p>
    <w:p w14:paraId="77B12481"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14:paraId="61D260B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6.1.3. включить в учебный план региональный компонент;</w:t>
      </w:r>
    </w:p>
    <w:p w14:paraId="5ED6713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14:paraId="63C1AE5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14:paraId="184ACA6E"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VII. Сроки работы по индивидуальному учебному плану</w:t>
      </w:r>
    </w:p>
    <w:p w14:paraId="08448A9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14:paraId="4886B321"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14:paraId="7292C9C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14:paraId="04531057"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14:paraId="01A68CA3"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VIII. Контроль исполнения индивидуального учебного плана</w:t>
      </w:r>
    </w:p>
    <w:p w14:paraId="6D6DF11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14:paraId="2DC6580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14:paraId="2D2B8F69"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IX. Государственная итоговая аттестация обучающихся</w:t>
      </w:r>
    </w:p>
    <w:p w14:paraId="7B296F9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14:paraId="7FAA890E"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C58EDDF"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 Финансовое обеспечение и материально-техническое оснащение</w:t>
      </w:r>
    </w:p>
    <w:p w14:paraId="0AAA73BC"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14:paraId="4826A01B"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14:paraId="0CD8F71D"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XI. Порядок управления</w:t>
      </w:r>
    </w:p>
    <w:p w14:paraId="7A8CDC10"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 В компетенцию администрации образовательной организации входит:</w:t>
      </w:r>
    </w:p>
    <w:p w14:paraId="08E34B6D"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11.1.1. разработка положения об организации обучения по </w:t>
      </w:r>
      <w:proofErr w:type="gramStart"/>
      <w:r w:rsidRPr="0029556F">
        <w:rPr>
          <w:rFonts w:eastAsia="Times New Roman" w:cs="Times New Roman"/>
          <w:color w:val="000000"/>
          <w:szCs w:val="24"/>
          <w:lang w:eastAsia="ru-RU"/>
        </w:rPr>
        <w:t>индивидуальному  учебному</w:t>
      </w:r>
      <w:proofErr w:type="gramEnd"/>
      <w:r w:rsidRPr="0029556F">
        <w:rPr>
          <w:rFonts w:eastAsia="Times New Roman" w:cs="Times New Roman"/>
          <w:color w:val="000000"/>
          <w:szCs w:val="24"/>
          <w:lang w:eastAsia="ru-RU"/>
        </w:rPr>
        <w:t xml:space="preserve"> плану;</w:t>
      </w:r>
    </w:p>
    <w:p w14:paraId="12D1409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14:paraId="00A75F8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11.1.3. обеспечение своевременного подбора учителей, проведение экспертизы учебных программ и контроль их выполнения;</w:t>
      </w:r>
    </w:p>
    <w:p w14:paraId="3007CDBA"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11.1.4. контроль своевременного проведения занятий, консультаций, </w:t>
      </w:r>
      <w:proofErr w:type="gramStart"/>
      <w:r w:rsidRPr="0029556F">
        <w:rPr>
          <w:rFonts w:eastAsia="Times New Roman" w:cs="Times New Roman"/>
          <w:color w:val="000000"/>
          <w:szCs w:val="24"/>
          <w:lang w:eastAsia="ru-RU"/>
        </w:rPr>
        <w:t>посещения  занятий</w:t>
      </w:r>
      <w:proofErr w:type="gramEnd"/>
      <w:r w:rsidRPr="0029556F">
        <w:rPr>
          <w:rFonts w:eastAsia="Times New Roman" w:cs="Times New Roman"/>
          <w:color w:val="000000"/>
          <w:szCs w:val="24"/>
          <w:lang w:eastAsia="ru-RU"/>
        </w:rPr>
        <w:t xml:space="preserve"> учащимися, ведения журнала учета обучения по индивидуальному учебному плану не реже 1 раза в четверть.</w:t>
      </w:r>
    </w:p>
    <w:p w14:paraId="366C27B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 При организации обучения по индивидуальному учебному плану образовательная организация имеет следующие документы:</w:t>
      </w:r>
    </w:p>
    <w:p w14:paraId="6E3BB5CF"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11.2.1. заявление родителей (законных представителей) обучающихся;</w:t>
      </w:r>
    </w:p>
    <w:p w14:paraId="03BABC24"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11.2.2. решение педагогического совета образовательной организации;</w:t>
      </w:r>
    </w:p>
    <w:p w14:paraId="2DD060F5"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11.2.3. приказ органа управления образованием о переходе обучающегося на обучение по индивидуальному учебному плану;</w:t>
      </w:r>
    </w:p>
    <w:p w14:paraId="2E247378"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11.2.4. приказ руководителя образовательной организации;</w:t>
      </w:r>
    </w:p>
    <w:p w14:paraId="476E7B9D"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14:paraId="748918A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11.2.6. журнал учета обучения по </w:t>
      </w:r>
      <w:proofErr w:type="gramStart"/>
      <w:r w:rsidRPr="0029556F">
        <w:rPr>
          <w:rFonts w:eastAsia="Times New Roman" w:cs="Times New Roman"/>
          <w:color w:val="000000"/>
          <w:szCs w:val="24"/>
          <w:lang w:eastAsia="ru-RU"/>
        </w:rPr>
        <w:t>индивидуальному  учебному</w:t>
      </w:r>
      <w:proofErr w:type="gramEnd"/>
      <w:r w:rsidRPr="0029556F">
        <w:rPr>
          <w:rFonts w:eastAsia="Times New Roman" w:cs="Times New Roman"/>
          <w:color w:val="000000"/>
          <w:szCs w:val="24"/>
          <w:lang w:eastAsia="ru-RU"/>
        </w:rPr>
        <w:t xml:space="preserve"> плану.</w:t>
      </w:r>
    </w:p>
    <w:p w14:paraId="4A8326EA" w14:textId="77777777"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XII. Порядок принятия и срок действия Положения</w:t>
      </w:r>
    </w:p>
    <w:p w14:paraId="2478C909"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14:paraId="48C51292"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12.2. Настоящее Положение принимается на неопределенный срок и вступает в силу с момента его утверждения.</w:t>
      </w:r>
    </w:p>
    <w:p w14:paraId="4B663CA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14:paraId="2C310BA3" w14:textId="77777777"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14:paraId="70983E8F" w14:textId="77777777" w:rsidR="006539B0" w:rsidRDefault="006539B0"/>
    <w:sectPr w:rsidR="006539B0" w:rsidSect="00653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714C"/>
    <w:rsid w:val="0029556F"/>
    <w:rsid w:val="002F31B3"/>
    <w:rsid w:val="00580F77"/>
    <w:rsid w:val="00591A27"/>
    <w:rsid w:val="006539B0"/>
    <w:rsid w:val="007F6198"/>
    <w:rsid w:val="008660A7"/>
    <w:rsid w:val="00B8545A"/>
    <w:rsid w:val="00BE4D6F"/>
    <w:rsid w:val="00CA05E5"/>
    <w:rsid w:val="00F2714C"/>
    <w:rsid w:val="00F33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F557"/>
  <w15:docId w15:val="{76FA76FE-9857-48EF-A11D-FD16281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9B0"/>
  </w:style>
  <w:style w:type="paragraph" w:styleId="1">
    <w:name w:val="heading 1"/>
    <w:basedOn w:val="a"/>
    <w:link w:val="10"/>
    <w:uiPriority w:val="9"/>
    <w:qFormat/>
    <w:rsid w:val="00F2714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F2714C"/>
    <w:pPr>
      <w:spacing w:before="100" w:beforeAutospacing="1" w:after="100" w:afterAutospacing="1"/>
      <w:outlineLvl w:val="1"/>
    </w:pPr>
    <w:rPr>
      <w:rFonts w:eastAsia="Times New Roman" w:cs="Times New Roman"/>
      <w:b/>
      <w:bCs/>
      <w:sz w:val="36"/>
      <w:szCs w:val="36"/>
      <w:lang w:eastAsia="ru-RU"/>
    </w:rPr>
  </w:style>
  <w:style w:type="paragraph" w:styleId="5">
    <w:name w:val="heading 5"/>
    <w:basedOn w:val="a"/>
    <w:link w:val="50"/>
    <w:uiPriority w:val="9"/>
    <w:qFormat/>
    <w:rsid w:val="00F2714C"/>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14C"/>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F2714C"/>
    <w:rPr>
      <w:rFonts w:eastAsia="Times New Roman" w:cs="Times New Roman"/>
      <w:b/>
      <w:bCs/>
      <w:sz w:val="36"/>
      <w:szCs w:val="36"/>
      <w:lang w:eastAsia="ru-RU"/>
    </w:rPr>
  </w:style>
  <w:style w:type="character" w:customStyle="1" w:styleId="50">
    <w:name w:val="Заголовок 5 Знак"/>
    <w:basedOn w:val="a0"/>
    <w:link w:val="5"/>
    <w:uiPriority w:val="9"/>
    <w:rsid w:val="00F2714C"/>
    <w:rPr>
      <w:rFonts w:eastAsia="Times New Roman" w:cs="Times New Roman"/>
      <w:b/>
      <w:bCs/>
      <w:sz w:val="20"/>
      <w:szCs w:val="20"/>
      <w:lang w:eastAsia="ru-RU"/>
    </w:rPr>
  </w:style>
  <w:style w:type="character" w:styleId="a3">
    <w:name w:val="Hyperlink"/>
    <w:basedOn w:val="a0"/>
    <w:uiPriority w:val="99"/>
    <w:semiHidden/>
    <w:unhideWhenUsed/>
    <w:rsid w:val="00F2714C"/>
    <w:rPr>
      <w:color w:val="0000FF"/>
      <w:u w:val="single"/>
    </w:rPr>
  </w:style>
  <w:style w:type="paragraph" w:customStyle="1" w:styleId="normactprilozhenie">
    <w:name w:val="norm_act_prilozhenie"/>
    <w:basedOn w:val="a"/>
    <w:rsid w:val="00F2714C"/>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F2714C"/>
    <w:rPr>
      <w:b/>
      <w:bCs/>
    </w:rPr>
  </w:style>
  <w:style w:type="paragraph" w:customStyle="1" w:styleId="normacttext">
    <w:name w:val="norm_act_text"/>
    <w:basedOn w:val="a"/>
    <w:rsid w:val="00F2714C"/>
    <w:pPr>
      <w:spacing w:before="100" w:beforeAutospacing="1" w:after="100" w:afterAutospacing="1"/>
    </w:pPr>
    <w:rPr>
      <w:rFonts w:eastAsia="Times New Roman" w:cs="Times New Roman"/>
      <w:szCs w:val="24"/>
      <w:lang w:eastAsia="ru-RU"/>
    </w:rPr>
  </w:style>
  <w:style w:type="character" w:styleId="a5">
    <w:name w:val="Emphasis"/>
    <w:basedOn w:val="a0"/>
    <w:uiPriority w:val="20"/>
    <w:qFormat/>
    <w:rsid w:val="00F27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5838">
      <w:bodyDiv w:val="1"/>
      <w:marLeft w:val="0"/>
      <w:marRight w:val="0"/>
      <w:marTop w:val="0"/>
      <w:marBottom w:val="0"/>
      <w:divBdr>
        <w:top w:val="none" w:sz="0" w:space="0" w:color="auto"/>
        <w:left w:val="none" w:sz="0" w:space="0" w:color="auto"/>
        <w:bottom w:val="none" w:sz="0" w:space="0" w:color="auto"/>
        <w:right w:val="none" w:sz="0" w:space="0" w:color="auto"/>
      </w:divBdr>
      <w:divsChild>
        <w:div w:id="4140500">
          <w:marLeft w:val="0"/>
          <w:marRight w:val="0"/>
          <w:marTop w:val="0"/>
          <w:marBottom w:val="0"/>
          <w:divBdr>
            <w:top w:val="none" w:sz="0" w:space="0" w:color="auto"/>
            <w:left w:val="none" w:sz="0" w:space="0" w:color="auto"/>
            <w:bottom w:val="none" w:sz="0" w:space="0" w:color="auto"/>
            <w:right w:val="none" w:sz="0" w:space="0" w:color="auto"/>
          </w:divBdr>
          <w:divsChild>
            <w:div w:id="512692897">
              <w:marLeft w:val="0"/>
              <w:marRight w:val="0"/>
              <w:marTop w:val="0"/>
              <w:marBottom w:val="120"/>
              <w:divBdr>
                <w:top w:val="none" w:sz="0" w:space="0" w:color="auto"/>
                <w:left w:val="none" w:sz="0" w:space="0" w:color="auto"/>
                <w:bottom w:val="none" w:sz="0" w:space="0" w:color="auto"/>
                <w:right w:val="none" w:sz="0" w:space="0" w:color="auto"/>
              </w:divBdr>
              <w:divsChild>
                <w:div w:id="818693986">
                  <w:marLeft w:val="0"/>
                  <w:marRight w:val="0"/>
                  <w:marTop w:val="0"/>
                  <w:marBottom w:val="0"/>
                  <w:divBdr>
                    <w:top w:val="none" w:sz="0" w:space="0" w:color="auto"/>
                    <w:left w:val="none" w:sz="0" w:space="0" w:color="auto"/>
                    <w:bottom w:val="none" w:sz="0" w:space="0" w:color="auto"/>
                    <w:right w:val="none" w:sz="0" w:space="0" w:color="auto"/>
                  </w:divBdr>
                  <w:divsChild>
                    <w:div w:id="5297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5308">
              <w:marLeft w:val="0"/>
              <w:marRight w:val="0"/>
              <w:marTop w:val="0"/>
              <w:marBottom w:val="120"/>
              <w:divBdr>
                <w:top w:val="none" w:sz="0" w:space="0" w:color="auto"/>
                <w:left w:val="none" w:sz="0" w:space="0" w:color="auto"/>
                <w:bottom w:val="none" w:sz="0" w:space="0" w:color="auto"/>
                <w:right w:val="none" w:sz="0" w:space="0" w:color="auto"/>
              </w:divBdr>
              <w:divsChild>
                <w:div w:id="1477842803">
                  <w:marLeft w:val="0"/>
                  <w:marRight w:val="0"/>
                  <w:marTop w:val="0"/>
                  <w:marBottom w:val="0"/>
                  <w:divBdr>
                    <w:top w:val="none" w:sz="0" w:space="0" w:color="auto"/>
                    <w:left w:val="none" w:sz="0" w:space="0" w:color="auto"/>
                    <w:bottom w:val="none" w:sz="0" w:space="0" w:color="auto"/>
                    <w:right w:val="none" w:sz="0" w:space="0" w:color="auto"/>
                  </w:divBdr>
                  <w:divsChild>
                    <w:div w:id="7584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Ашурбекова Эхли Алирзаевна</cp:lastModifiedBy>
  <cp:revision>10</cp:revision>
  <cp:lastPrinted>2022-11-21T08:48:00Z</cp:lastPrinted>
  <dcterms:created xsi:type="dcterms:W3CDTF">2022-11-20T19:04:00Z</dcterms:created>
  <dcterms:modified xsi:type="dcterms:W3CDTF">2025-04-24T15:44:00Z</dcterms:modified>
</cp:coreProperties>
</file>